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E9" w:rsidRPr="001C3985" w:rsidRDefault="00BB4DE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1C398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НА ОКАЗАНИЕ УСЛУГ</w:t>
      </w:r>
      <w:r w:rsidR="005611FC" w:rsidRPr="005611FC">
        <w:rPr>
          <w:rFonts w:ascii="Times New Roman" w:hAnsi="Times New Roman" w:cs="Times New Roman"/>
          <w:sz w:val="24"/>
          <w:szCs w:val="24"/>
        </w:rPr>
        <w:t xml:space="preserve"> ПО КРЕПЕЖУ ТЕХНИКИ И СПЕЦТЕХНИКИ НА ВАГОНАХ, КОНТЕЙНЕРАХ И Ж/Д ПЛАТФОРМАХ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AF652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г.Владивосток</w:t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BB4DE9" w:rsidRPr="005611FC">
        <w:rPr>
          <w:rFonts w:ascii="Times New Roman" w:hAnsi="Times New Roman" w:cs="Times New Roman"/>
          <w:sz w:val="24"/>
          <w:szCs w:val="24"/>
        </w:rPr>
        <w:tab/>
      </w:r>
      <w:r w:rsidR="001C39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4DE9" w:rsidRPr="005611FC">
        <w:rPr>
          <w:rFonts w:ascii="Times New Roman" w:hAnsi="Times New Roman" w:cs="Times New Roman"/>
          <w:sz w:val="24"/>
          <w:szCs w:val="24"/>
        </w:rPr>
        <w:t>“</w:t>
      </w:r>
      <w:r w:rsidR="001A0154">
        <w:rPr>
          <w:rFonts w:ascii="Times New Roman" w:hAnsi="Times New Roman" w:cs="Times New Roman"/>
          <w:sz w:val="24"/>
          <w:szCs w:val="24"/>
        </w:rPr>
        <w:t>__</w:t>
      </w:r>
      <w:r w:rsidR="00BB4DE9" w:rsidRPr="005611FC">
        <w:rPr>
          <w:rFonts w:ascii="Times New Roman" w:hAnsi="Times New Roman" w:cs="Times New Roman"/>
          <w:sz w:val="24"/>
          <w:szCs w:val="24"/>
        </w:rPr>
        <w:t>”</w:t>
      </w:r>
      <w:r w:rsidR="001C3985">
        <w:rPr>
          <w:rFonts w:ascii="Times New Roman" w:hAnsi="Times New Roman" w:cs="Times New Roman"/>
          <w:sz w:val="24"/>
          <w:szCs w:val="24"/>
        </w:rPr>
        <w:t xml:space="preserve"> </w:t>
      </w:r>
      <w:r w:rsidR="001A0154">
        <w:rPr>
          <w:rFonts w:ascii="Times New Roman" w:hAnsi="Times New Roman" w:cs="Times New Roman"/>
          <w:sz w:val="24"/>
          <w:szCs w:val="24"/>
        </w:rPr>
        <w:t>_______</w:t>
      </w:r>
      <w:r w:rsidR="00B661CF">
        <w:rPr>
          <w:rFonts w:ascii="Times New Roman" w:hAnsi="Times New Roman" w:cs="Times New Roman"/>
          <w:sz w:val="24"/>
          <w:szCs w:val="24"/>
        </w:rPr>
        <w:t xml:space="preserve">  20</w:t>
      </w:r>
      <w:r w:rsidR="001A0154">
        <w:rPr>
          <w:rFonts w:ascii="Times New Roman" w:hAnsi="Times New Roman" w:cs="Times New Roman"/>
          <w:sz w:val="24"/>
          <w:szCs w:val="24"/>
        </w:rPr>
        <w:t>16</w:t>
      </w:r>
      <w:r w:rsidR="00BB4DE9" w:rsidRPr="005611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E7D" w:rsidRDefault="00C16E7D" w:rsidP="00C16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CD68C7" w:rsidP="00100F0F">
      <w:r>
        <w:t xml:space="preserve">   </w:t>
      </w:r>
      <w:r w:rsidR="001A0154">
        <w:t xml:space="preserve">________________ </w:t>
      </w:r>
      <w:r w:rsidR="00AF652F" w:rsidRPr="005611FC">
        <w:t>, именуем</w:t>
      </w:r>
      <w:r w:rsidR="0091698A">
        <w:t>ое</w:t>
      </w:r>
      <w:r w:rsidR="00BB4DE9" w:rsidRPr="005611FC">
        <w:t xml:space="preserve"> в дальнейшем</w:t>
      </w:r>
      <w:r w:rsidR="00AF652F" w:rsidRPr="005611FC">
        <w:t xml:space="preserve"> </w:t>
      </w:r>
      <w:r w:rsidR="00BB4DE9" w:rsidRPr="005611FC">
        <w:t>“Заказчик”, в лице</w:t>
      </w:r>
      <w:r w:rsidR="00D2733D">
        <w:t xml:space="preserve"> </w:t>
      </w:r>
      <w:r w:rsidR="001A0154">
        <w:t>________________</w:t>
      </w:r>
      <w:r w:rsidR="00100F0F">
        <w:t xml:space="preserve"> </w:t>
      </w:r>
      <w:r w:rsidR="001A0154">
        <w:t xml:space="preserve">_______________________, </w:t>
      </w:r>
      <w:r w:rsidR="0091698A" w:rsidRPr="00100F0F">
        <w:t>действующ</w:t>
      </w:r>
      <w:r w:rsidR="00100F0F">
        <w:t>его</w:t>
      </w:r>
      <w:r w:rsidR="0091698A" w:rsidRPr="00100F0F">
        <w:t xml:space="preserve"> на </w:t>
      </w:r>
      <w:r w:rsidR="001A0154">
        <w:t>________________________</w:t>
      </w:r>
      <w:r w:rsidR="00BB4DE9" w:rsidRPr="005611FC">
        <w:t>, с одной сторон</w:t>
      </w:r>
      <w:r w:rsidR="00AF652F" w:rsidRPr="005611FC">
        <w:t>ы, и Общество с Ограниченной Ответственностью «</w:t>
      </w:r>
      <w:r w:rsidR="000A0202">
        <w:t>Экспедитор ДВ</w:t>
      </w:r>
      <w:r w:rsidR="00AF652F" w:rsidRPr="005611FC">
        <w:t>», именуем</w:t>
      </w:r>
      <w:r w:rsidR="00100F0F">
        <w:t>ое</w:t>
      </w:r>
      <w:r w:rsidR="00BB4DE9" w:rsidRPr="005611FC">
        <w:t xml:space="preserve"> в даль</w:t>
      </w:r>
      <w:r w:rsidR="00AF652F" w:rsidRPr="005611FC">
        <w:t xml:space="preserve">нейшем “Исполнитель”, в лице директора </w:t>
      </w:r>
      <w:r w:rsidR="001A0154">
        <w:t>Корноухова Юрия Владимировича</w:t>
      </w:r>
      <w:r w:rsidR="00BB4DE9" w:rsidRPr="005611FC">
        <w:t>, действующего на основании Устава, с другой стороны, заключили настоящий Договор о нижеследующем: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определение порядка взаимоотношений между Заказчиком и Исполнителем при планировании и осуществл</w:t>
      </w:r>
      <w:r w:rsidR="008D3B81" w:rsidRPr="005611FC">
        <w:rPr>
          <w:rFonts w:ascii="Times New Roman" w:hAnsi="Times New Roman" w:cs="Times New Roman"/>
          <w:sz w:val="24"/>
          <w:szCs w:val="24"/>
        </w:rPr>
        <w:t>ении крепления техники и спецтехники в вагонах, контейнерах</w:t>
      </w:r>
      <w:r w:rsidR="005032B7" w:rsidRPr="005611FC">
        <w:rPr>
          <w:rFonts w:ascii="Times New Roman" w:hAnsi="Times New Roman" w:cs="Times New Roman"/>
          <w:sz w:val="24"/>
          <w:szCs w:val="24"/>
        </w:rPr>
        <w:t xml:space="preserve"> и железнодорожных</w:t>
      </w:r>
      <w:r w:rsidR="008D3B81" w:rsidRPr="005611FC">
        <w:rPr>
          <w:rFonts w:ascii="Times New Roman" w:hAnsi="Times New Roman" w:cs="Times New Roman"/>
          <w:sz w:val="24"/>
          <w:szCs w:val="24"/>
        </w:rPr>
        <w:t xml:space="preserve"> платформах</w:t>
      </w:r>
      <w:r w:rsidRPr="005611FC">
        <w:rPr>
          <w:rFonts w:ascii="Times New Roman" w:hAnsi="Times New Roman" w:cs="Times New Roman"/>
          <w:sz w:val="24"/>
          <w:szCs w:val="24"/>
        </w:rPr>
        <w:t>, и расчетов между партнерами.</w:t>
      </w:r>
    </w:p>
    <w:p w:rsidR="00BB4DE9" w:rsidRPr="005611FC" w:rsidRDefault="0050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1.2. Крепление техники и спецтехники в вагонах, контейнерах и железнодорожных платформах</w:t>
      </w:r>
      <w:r w:rsidR="00BB4DE9" w:rsidRPr="005611FC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условиями настоящего Договора.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BB4DE9" w:rsidRPr="005611FC" w:rsidRDefault="00BB4DE9" w:rsidP="006F3310">
      <w:pPr>
        <w:pStyle w:val="a4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2.1. </w:t>
      </w:r>
      <w:r w:rsidRPr="006F3310">
        <w:rPr>
          <w:rFonts w:ascii="Times New Roman" w:hAnsi="Times New Roman" w:cs="Times New Roman"/>
          <w:b/>
          <w:bCs/>
          <w:sz w:val="24"/>
          <w:szCs w:val="24"/>
        </w:rPr>
        <w:t>Заказчик обязан</w:t>
      </w:r>
      <w:r w:rsidRPr="005611FC">
        <w:rPr>
          <w:rFonts w:ascii="Times New Roman" w:hAnsi="Times New Roman" w:cs="Times New Roman"/>
          <w:sz w:val="24"/>
          <w:szCs w:val="24"/>
        </w:rPr>
        <w:t>: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предварительно информировать Исполнителя в письменном виде</w:t>
      </w:r>
      <w:r w:rsidR="005032B7" w:rsidRPr="005611FC">
        <w:rPr>
          <w:rFonts w:ascii="Times New Roman" w:hAnsi="Times New Roman" w:cs="Times New Roman"/>
          <w:sz w:val="24"/>
          <w:szCs w:val="24"/>
        </w:rPr>
        <w:t xml:space="preserve"> </w:t>
      </w:r>
      <w:r w:rsidRPr="005611FC">
        <w:rPr>
          <w:rFonts w:ascii="Times New Roman" w:hAnsi="Times New Roman" w:cs="Times New Roman"/>
          <w:sz w:val="24"/>
          <w:szCs w:val="24"/>
        </w:rPr>
        <w:t xml:space="preserve"> (подать заявку)</w:t>
      </w:r>
      <w:r w:rsidR="005032B7" w:rsidRPr="005611FC">
        <w:rPr>
          <w:rFonts w:ascii="Times New Roman" w:hAnsi="Times New Roman" w:cs="Times New Roman"/>
          <w:sz w:val="24"/>
          <w:szCs w:val="24"/>
        </w:rPr>
        <w:t xml:space="preserve"> за 1 сутки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о количестве </w:t>
      </w:r>
      <w:r w:rsidR="00E96D8B">
        <w:rPr>
          <w:rFonts w:ascii="Times New Roman" w:hAnsi="Times New Roman" w:cs="Times New Roman"/>
          <w:sz w:val="24"/>
          <w:szCs w:val="24"/>
        </w:rPr>
        <w:t>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по типа</w:t>
      </w:r>
      <w:r w:rsidR="00AB78CA">
        <w:rPr>
          <w:rFonts w:ascii="Times New Roman" w:hAnsi="Times New Roman" w:cs="Times New Roman"/>
          <w:sz w:val="24"/>
          <w:szCs w:val="24"/>
        </w:rPr>
        <w:t>м с указанием грузоподъемности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и других данных, которые </w:t>
      </w:r>
      <w:r w:rsidR="005032B7" w:rsidRPr="005611FC">
        <w:rPr>
          <w:rFonts w:ascii="Times New Roman" w:hAnsi="Times New Roman" w:cs="Times New Roman"/>
          <w:sz w:val="24"/>
          <w:szCs w:val="24"/>
        </w:rPr>
        <w:t>потребуется для крепежа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, а также сообщает место </w:t>
      </w:r>
      <w:r w:rsidR="005032B7" w:rsidRPr="005611FC">
        <w:rPr>
          <w:rFonts w:ascii="Times New Roman" w:hAnsi="Times New Roman" w:cs="Times New Roman"/>
          <w:sz w:val="24"/>
          <w:szCs w:val="24"/>
        </w:rPr>
        <w:t>загрузки</w:t>
      </w:r>
      <w:r w:rsidRPr="005611FC">
        <w:rPr>
          <w:rFonts w:ascii="Times New Roman" w:hAnsi="Times New Roman" w:cs="Times New Roman"/>
          <w:sz w:val="24"/>
          <w:szCs w:val="24"/>
        </w:rPr>
        <w:t>, номенклатуру и стоимость грузов, наименование фирмы, фамилию и имя л</w:t>
      </w:r>
      <w:r w:rsidR="005032B7" w:rsidRPr="005611FC">
        <w:rPr>
          <w:rFonts w:ascii="Times New Roman" w:hAnsi="Times New Roman" w:cs="Times New Roman"/>
          <w:sz w:val="24"/>
          <w:szCs w:val="24"/>
        </w:rPr>
        <w:t>ица, ответственного за доставку техники на место загрузки</w:t>
      </w:r>
      <w:r w:rsidRPr="005611FC">
        <w:rPr>
          <w:rFonts w:ascii="Times New Roman" w:hAnsi="Times New Roman" w:cs="Times New Roman"/>
          <w:sz w:val="24"/>
          <w:szCs w:val="24"/>
        </w:rPr>
        <w:t>, его телефон/факс;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оплатить Исполнит</w:t>
      </w:r>
      <w:r w:rsidR="005032B7" w:rsidRPr="005611FC">
        <w:rPr>
          <w:rFonts w:ascii="Times New Roman" w:hAnsi="Times New Roman" w:cs="Times New Roman"/>
          <w:sz w:val="24"/>
          <w:szCs w:val="24"/>
        </w:rPr>
        <w:t>елю услуги по крепежу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согласно пункту 3 настоящего Договора.</w:t>
      </w:r>
    </w:p>
    <w:p w:rsidR="00BB4DE9" w:rsidRPr="005611FC" w:rsidRDefault="00BB4DE9" w:rsidP="006F3310">
      <w:pPr>
        <w:pStyle w:val="a4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2.2. </w:t>
      </w:r>
      <w:r w:rsidRPr="006F3310">
        <w:rPr>
          <w:rFonts w:ascii="Times New Roman" w:hAnsi="Times New Roman" w:cs="Times New Roman"/>
          <w:b/>
          <w:bCs/>
          <w:sz w:val="24"/>
          <w:szCs w:val="24"/>
        </w:rPr>
        <w:t>Исполнитель обязан</w:t>
      </w:r>
      <w:r w:rsidRPr="005611FC">
        <w:rPr>
          <w:rFonts w:ascii="Times New Roman" w:hAnsi="Times New Roman" w:cs="Times New Roman"/>
          <w:sz w:val="24"/>
          <w:szCs w:val="24"/>
        </w:rPr>
        <w:t>: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в течение суток с момента получения заявки рассмотреть ее и дать ответ. Принят</w:t>
      </w:r>
      <w:r w:rsidR="005032B7" w:rsidRPr="005611FC">
        <w:rPr>
          <w:rFonts w:ascii="Times New Roman" w:hAnsi="Times New Roman" w:cs="Times New Roman"/>
          <w:sz w:val="24"/>
          <w:szCs w:val="24"/>
        </w:rPr>
        <w:t>ием заявки на крепеж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к</w:t>
      </w:r>
      <w:r w:rsidR="00AF1877" w:rsidRPr="005611FC">
        <w:rPr>
          <w:rFonts w:ascii="Times New Roman" w:hAnsi="Times New Roman" w:cs="Times New Roman"/>
          <w:sz w:val="24"/>
          <w:szCs w:val="24"/>
        </w:rPr>
        <w:t xml:space="preserve"> исполнению является предоставление</w:t>
      </w:r>
      <w:r w:rsidRPr="005611FC">
        <w:rPr>
          <w:rFonts w:ascii="Times New Roman" w:hAnsi="Times New Roman" w:cs="Times New Roman"/>
          <w:sz w:val="24"/>
          <w:szCs w:val="24"/>
        </w:rPr>
        <w:t xml:space="preserve"> </w:t>
      </w:r>
      <w:r w:rsidR="00AF1877" w:rsidRPr="005611FC">
        <w:rPr>
          <w:rFonts w:ascii="Times New Roman" w:hAnsi="Times New Roman" w:cs="Times New Roman"/>
          <w:sz w:val="24"/>
          <w:szCs w:val="24"/>
        </w:rPr>
        <w:t>расчетов на стоимость крепежа техники согласно схе</w:t>
      </w:r>
      <w:r w:rsidR="004074F7">
        <w:rPr>
          <w:rFonts w:ascii="Times New Roman" w:hAnsi="Times New Roman" w:cs="Times New Roman"/>
          <w:sz w:val="24"/>
          <w:szCs w:val="24"/>
        </w:rPr>
        <w:t>м крепления техники утвержденных</w:t>
      </w:r>
      <w:r w:rsidR="00AF1877" w:rsidRPr="005611FC">
        <w:rPr>
          <w:rFonts w:ascii="Times New Roman" w:hAnsi="Times New Roman" w:cs="Times New Roman"/>
          <w:sz w:val="24"/>
          <w:szCs w:val="24"/>
        </w:rPr>
        <w:t xml:space="preserve"> РЖД</w:t>
      </w:r>
      <w:r w:rsidR="00431F1A" w:rsidRPr="005611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(Федеральный закон РФ от 10 января </w:t>
      </w:r>
      <w:r w:rsidR="00431F1A" w:rsidRPr="005611FC">
        <w:rPr>
          <w:rFonts w:ascii="Times New Roman" w:hAnsi="Times New Roman" w:cs="Times New Roman"/>
          <w:color w:val="000000"/>
          <w:spacing w:val="1"/>
          <w:sz w:val="24"/>
          <w:szCs w:val="24"/>
        </w:rPr>
        <w:t>2003 года  № 18-ФЗ)</w:t>
      </w:r>
      <w:r w:rsidRPr="005611FC">
        <w:rPr>
          <w:rFonts w:ascii="Times New Roman" w:hAnsi="Times New Roman" w:cs="Times New Roman"/>
          <w:sz w:val="24"/>
          <w:szCs w:val="24"/>
        </w:rPr>
        <w:t>, заверенной печатью Исполнителя;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информировать Заказчика не позднее</w:t>
      </w:r>
      <w:r w:rsidR="001A0154">
        <w:rPr>
          <w:rFonts w:ascii="Times New Roman" w:hAnsi="Times New Roman" w:cs="Times New Roman"/>
          <w:sz w:val="24"/>
          <w:szCs w:val="24"/>
        </w:rPr>
        <w:t>,</w:t>
      </w:r>
      <w:r w:rsidRPr="005611FC">
        <w:rPr>
          <w:rFonts w:ascii="Times New Roman" w:hAnsi="Times New Roman" w:cs="Times New Roman"/>
          <w:sz w:val="24"/>
          <w:szCs w:val="24"/>
        </w:rPr>
        <w:t xml:space="preserve"> чем</w:t>
      </w:r>
      <w:r w:rsidR="00AF1877" w:rsidRPr="005611FC">
        <w:rPr>
          <w:rFonts w:ascii="Times New Roman" w:hAnsi="Times New Roman" w:cs="Times New Roman"/>
          <w:sz w:val="24"/>
          <w:szCs w:val="24"/>
        </w:rPr>
        <w:t xml:space="preserve"> за 12 часов до начала крепления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о количестве работников, которые будут выпол</w:t>
      </w:r>
      <w:r w:rsidR="00AF1877" w:rsidRPr="005611FC">
        <w:rPr>
          <w:rFonts w:ascii="Times New Roman" w:hAnsi="Times New Roman" w:cs="Times New Roman"/>
          <w:sz w:val="24"/>
          <w:szCs w:val="24"/>
        </w:rPr>
        <w:t>нять услуги по креплению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в соответствии с заявкой Заказчика;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обе</w:t>
      </w:r>
      <w:r w:rsidR="00AF1877" w:rsidRPr="005611FC">
        <w:rPr>
          <w:rFonts w:ascii="Times New Roman" w:hAnsi="Times New Roman" w:cs="Times New Roman"/>
          <w:sz w:val="24"/>
          <w:szCs w:val="24"/>
        </w:rPr>
        <w:t>спечивать подачу требуемых для крепления 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технически исправных </w:t>
      </w:r>
      <w:r w:rsidR="00AF1877" w:rsidRPr="005611FC">
        <w:rPr>
          <w:rFonts w:ascii="Times New Roman" w:hAnsi="Times New Roman" w:cs="Times New Roman"/>
          <w:sz w:val="24"/>
          <w:szCs w:val="24"/>
        </w:rPr>
        <w:t>инструментов и соответствующих Госту и ТУ материалов</w:t>
      </w:r>
      <w:r w:rsidR="00431F1A" w:rsidRPr="005611FC">
        <w:rPr>
          <w:rFonts w:ascii="Times New Roman" w:hAnsi="Times New Roman" w:cs="Times New Roman"/>
          <w:sz w:val="24"/>
          <w:szCs w:val="24"/>
        </w:rPr>
        <w:t xml:space="preserve"> для крепления техники</w:t>
      </w:r>
      <w:r w:rsidRPr="005611FC">
        <w:rPr>
          <w:rFonts w:ascii="Times New Roman" w:hAnsi="Times New Roman" w:cs="Times New Roman"/>
          <w:sz w:val="24"/>
          <w:szCs w:val="24"/>
        </w:rPr>
        <w:t>;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осущес</w:t>
      </w:r>
      <w:r w:rsidR="00431F1A" w:rsidRPr="005611FC">
        <w:rPr>
          <w:rFonts w:ascii="Times New Roman" w:hAnsi="Times New Roman" w:cs="Times New Roman"/>
          <w:sz w:val="24"/>
          <w:szCs w:val="24"/>
        </w:rPr>
        <w:t>твлять крепеж техники обученным и ознакомленным с последними изменениями в ТУ ЦМУ-61279 от 26.08.2005г.  персоналом</w:t>
      </w:r>
      <w:r w:rsidRPr="005611FC">
        <w:rPr>
          <w:rFonts w:ascii="Times New Roman" w:hAnsi="Times New Roman" w:cs="Times New Roman"/>
          <w:sz w:val="24"/>
          <w:szCs w:val="24"/>
        </w:rPr>
        <w:t>;</w:t>
      </w:r>
    </w:p>
    <w:p w:rsidR="00BB4DE9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– нести ответственность за сохранность </w:t>
      </w:r>
      <w:r w:rsidR="00431F1A" w:rsidRPr="005611FC">
        <w:rPr>
          <w:rFonts w:ascii="Times New Roman" w:hAnsi="Times New Roman" w:cs="Times New Roman"/>
          <w:sz w:val="24"/>
          <w:szCs w:val="24"/>
        </w:rPr>
        <w:t>техники</w:t>
      </w:r>
      <w:r w:rsidRPr="005611FC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431F1A" w:rsidRPr="005611FC">
        <w:rPr>
          <w:rFonts w:ascii="Times New Roman" w:hAnsi="Times New Roman" w:cs="Times New Roman"/>
          <w:sz w:val="24"/>
          <w:szCs w:val="24"/>
        </w:rPr>
        <w:t xml:space="preserve"> в момент осуществления крепежа</w:t>
      </w:r>
      <w:r w:rsidRPr="005611FC">
        <w:rPr>
          <w:rFonts w:ascii="Times New Roman" w:hAnsi="Times New Roman" w:cs="Times New Roman"/>
          <w:sz w:val="24"/>
          <w:szCs w:val="24"/>
        </w:rPr>
        <w:t>;</w:t>
      </w:r>
    </w:p>
    <w:p w:rsidR="00BD518F" w:rsidRPr="005611FC" w:rsidRDefault="00BD51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диск с фотографиями крепежа</w:t>
      </w:r>
      <w:r w:rsidR="004074F7">
        <w:rPr>
          <w:rFonts w:ascii="Times New Roman" w:hAnsi="Times New Roman" w:cs="Times New Roman"/>
          <w:sz w:val="24"/>
          <w:szCs w:val="24"/>
        </w:rPr>
        <w:t xml:space="preserve"> по окончанию всех работ предусмотренных данным договором;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– информировать Заказч</w:t>
      </w:r>
      <w:r w:rsidR="00431F1A" w:rsidRPr="005611FC">
        <w:rPr>
          <w:rFonts w:ascii="Times New Roman" w:hAnsi="Times New Roman" w:cs="Times New Roman"/>
          <w:sz w:val="24"/>
          <w:szCs w:val="24"/>
        </w:rPr>
        <w:t>ика о вынужденных задержках</w:t>
      </w:r>
      <w:r w:rsidRPr="005611FC">
        <w:rPr>
          <w:rFonts w:ascii="Times New Roman" w:hAnsi="Times New Roman" w:cs="Times New Roman"/>
          <w:sz w:val="24"/>
          <w:szCs w:val="24"/>
        </w:rPr>
        <w:t>, авариях и других непредвиденных обстоятельствах, препятствующих своевременному исполнению обязательства;</w:t>
      </w:r>
    </w:p>
    <w:p w:rsidR="00555B5A" w:rsidRPr="00555B5A" w:rsidRDefault="00B1270D" w:rsidP="00555B5A">
      <w:pPr>
        <w:shd w:val="clear" w:color="auto" w:fill="FFFFFF"/>
        <w:spacing w:line="274" w:lineRule="exact"/>
        <w:ind w:left="14" w:firstLine="187"/>
        <w:rPr>
          <w:color w:val="000000"/>
          <w:spacing w:val="2"/>
        </w:rPr>
      </w:pPr>
      <w:r w:rsidRPr="005611FC">
        <w:t>- безвозмездно исправить по требованию Заказчика все выявленные последним недостатки, возникшие при осуществлении крепежа техники</w:t>
      </w:r>
      <w:r w:rsidRPr="005611FC">
        <w:rPr>
          <w:spacing w:val="2"/>
        </w:rPr>
        <w:t xml:space="preserve"> в течение суток с момента обнаружения Заказчиком указанных недостатков. </w:t>
      </w: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3. Расчеты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lastRenderedPageBreak/>
        <w:t>3.1. Расчеты Заказчика с Исполнителем производятся по согласованным между ними ставкам, которые исчисляются из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расчета предоставленной сметы на каждый крепеж техники</w:t>
      </w:r>
      <w:r w:rsidRPr="005611FC">
        <w:rPr>
          <w:rFonts w:ascii="Times New Roman" w:hAnsi="Times New Roman" w:cs="Times New Roman"/>
          <w:sz w:val="24"/>
          <w:szCs w:val="24"/>
        </w:rPr>
        <w:t>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3.2. По окончании каждого </w:t>
      </w:r>
      <w:r w:rsidR="002624CD" w:rsidRPr="005611FC">
        <w:rPr>
          <w:rFonts w:ascii="Times New Roman" w:hAnsi="Times New Roman" w:cs="Times New Roman"/>
          <w:sz w:val="24"/>
          <w:szCs w:val="24"/>
        </w:rPr>
        <w:t>крепежа</w:t>
      </w:r>
      <w:r w:rsidRPr="005611FC">
        <w:rPr>
          <w:rFonts w:ascii="Times New Roman" w:hAnsi="Times New Roman" w:cs="Times New Roman"/>
          <w:sz w:val="24"/>
          <w:szCs w:val="24"/>
        </w:rPr>
        <w:t xml:space="preserve"> Стороны составляют акт сдачи-приемки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</w:t>
      </w:r>
      <w:r w:rsidR="00B1270D" w:rsidRPr="005611FC">
        <w:rPr>
          <w:rFonts w:ascii="Times New Roman" w:hAnsi="Times New Roman" w:cs="Times New Roman"/>
          <w:sz w:val="24"/>
          <w:szCs w:val="24"/>
        </w:rPr>
        <w:t>выполненных</w:t>
      </w:r>
      <w:r w:rsidRPr="005611FC">
        <w:rPr>
          <w:rFonts w:ascii="Times New Roman" w:hAnsi="Times New Roman" w:cs="Times New Roman"/>
          <w:sz w:val="24"/>
          <w:szCs w:val="24"/>
        </w:rPr>
        <w:t xml:space="preserve"> работ, в котором указываются количество </w:t>
      </w:r>
      <w:r w:rsidR="002624CD" w:rsidRPr="005611FC">
        <w:rPr>
          <w:rFonts w:ascii="Times New Roman" w:hAnsi="Times New Roman" w:cs="Times New Roman"/>
          <w:sz w:val="24"/>
          <w:szCs w:val="24"/>
        </w:rPr>
        <w:t>техники</w:t>
      </w:r>
      <w:r w:rsidRPr="005611FC">
        <w:rPr>
          <w:rFonts w:ascii="Times New Roman" w:hAnsi="Times New Roman" w:cs="Times New Roman"/>
          <w:sz w:val="24"/>
          <w:szCs w:val="24"/>
        </w:rPr>
        <w:t>, общий вес груза,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№ вагона,</w:t>
      </w:r>
      <w:r w:rsidRPr="005611FC">
        <w:rPr>
          <w:rFonts w:ascii="Times New Roman" w:hAnsi="Times New Roman" w:cs="Times New Roman"/>
          <w:sz w:val="24"/>
          <w:szCs w:val="24"/>
        </w:rPr>
        <w:t xml:space="preserve"> время затраченное Исполнителем на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крепеж техники</w:t>
      </w:r>
      <w:r w:rsidRPr="005611FC">
        <w:rPr>
          <w:rFonts w:ascii="Times New Roman" w:hAnsi="Times New Roman" w:cs="Times New Roman"/>
          <w:sz w:val="24"/>
          <w:szCs w:val="24"/>
        </w:rPr>
        <w:t>. Акт подписывается уполномоченными представителями Сторон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после приемки вагона, контейнера или железнодорожной платформы Техотделом ДВЖД и службой охраны ДВЖД</w:t>
      </w:r>
      <w:r w:rsidRPr="005611FC">
        <w:rPr>
          <w:rFonts w:ascii="Times New Roman" w:hAnsi="Times New Roman" w:cs="Times New Roman"/>
          <w:sz w:val="24"/>
          <w:szCs w:val="24"/>
        </w:rPr>
        <w:t>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3.3. Стоимость услуг Исполнителя по 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крепежу техники </w:t>
      </w:r>
      <w:r w:rsidRPr="005611FC">
        <w:rPr>
          <w:rFonts w:ascii="Times New Roman" w:hAnsi="Times New Roman" w:cs="Times New Roman"/>
          <w:sz w:val="24"/>
          <w:szCs w:val="24"/>
        </w:rPr>
        <w:t>указывается в счете, который составляется на основе акта сдачи-приемки</w:t>
      </w:r>
      <w:r w:rsidR="002624CD" w:rsidRPr="005611FC">
        <w:rPr>
          <w:rFonts w:ascii="Times New Roman" w:hAnsi="Times New Roman" w:cs="Times New Roman"/>
          <w:sz w:val="24"/>
          <w:szCs w:val="24"/>
        </w:rPr>
        <w:t xml:space="preserve"> </w:t>
      </w:r>
      <w:r w:rsidR="00B1270D" w:rsidRPr="005611FC">
        <w:rPr>
          <w:rFonts w:ascii="Times New Roman" w:hAnsi="Times New Roman" w:cs="Times New Roman"/>
          <w:sz w:val="24"/>
          <w:szCs w:val="24"/>
        </w:rPr>
        <w:t>выполненных</w:t>
      </w:r>
      <w:r w:rsidRPr="005611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270D" w:rsidRPr="005611FC">
        <w:rPr>
          <w:rFonts w:ascii="Times New Roman" w:hAnsi="Times New Roman" w:cs="Times New Roman"/>
          <w:sz w:val="24"/>
          <w:szCs w:val="24"/>
        </w:rPr>
        <w:t xml:space="preserve"> и согласно п.3.1</w:t>
      </w:r>
      <w:r w:rsidRPr="005611FC">
        <w:rPr>
          <w:rFonts w:ascii="Times New Roman" w:hAnsi="Times New Roman" w:cs="Times New Roman"/>
          <w:sz w:val="24"/>
          <w:szCs w:val="24"/>
        </w:rPr>
        <w:t>.</w:t>
      </w:r>
    </w:p>
    <w:p w:rsidR="000A0202" w:rsidRPr="000A0202" w:rsidRDefault="00BB4DE9" w:rsidP="000A0202">
      <w:pPr>
        <w:widowControl w:val="0"/>
        <w:shd w:val="clear" w:color="auto" w:fill="FFFFFF"/>
        <w:tabs>
          <w:tab w:val="left" w:pos="1411"/>
        </w:tabs>
        <w:adjustRightInd w:val="0"/>
        <w:ind w:right="1"/>
        <w:jc w:val="both"/>
      </w:pPr>
      <w:r w:rsidRPr="005611FC">
        <w:t>3.</w:t>
      </w:r>
      <w:r w:rsidR="00B1270D" w:rsidRPr="005611FC">
        <w:t>4</w:t>
      </w:r>
      <w:r w:rsidRPr="005611FC">
        <w:t>.</w:t>
      </w:r>
      <w:r w:rsidR="00B1270D" w:rsidRPr="005611FC">
        <w:rPr>
          <w:color w:val="000000"/>
          <w:spacing w:val="10"/>
        </w:rPr>
        <w:t xml:space="preserve"> </w:t>
      </w:r>
      <w:r w:rsidR="000A0202" w:rsidRPr="000A0202">
        <w:rPr>
          <w:noProof/>
        </w:rPr>
        <w:t xml:space="preserve">Оплата услуг производится </w:t>
      </w:r>
      <w:r w:rsidR="000A0202">
        <w:rPr>
          <w:noProof/>
        </w:rPr>
        <w:t>«Заказчиком»</w:t>
      </w:r>
      <w:r w:rsidR="000A0202" w:rsidRPr="000A0202">
        <w:rPr>
          <w:noProof/>
        </w:rPr>
        <w:t xml:space="preserve"> </w:t>
      </w:r>
      <w:r w:rsidR="000A0202" w:rsidRPr="000A0202">
        <w:t>в размере 100 % предварительной оплаты до начала выполнения услуг,  связанных с организацией перевозки, если иное не предусмотрено в приложениях к договору.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4.1. В случае отказа Заказчика от обязате</w:t>
      </w:r>
      <w:r w:rsidR="00A34E8D" w:rsidRPr="005611FC">
        <w:rPr>
          <w:rFonts w:ascii="Times New Roman" w:hAnsi="Times New Roman" w:cs="Times New Roman"/>
          <w:sz w:val="24"/>
          <w:szCs w:val="24"/>
        </w:rPr>
        <w:t>льства после прибытия на место крепежа</w:t>
      </w:r>
      <w:r w:rsidRPr="005611FC">
        <w:rPr>
          <w:rFonts w:ascii="Times New Roman" w:hAnsi="Times New Roman" w:cs="Times New Roman"/>
          <w:sz w:val="24"/>
          <w:szCs w:val="24"/>
        </w:rPr>
        <w:t xml:space="preserve"> работников Исполнителя Заказчик уплачивает Исп</w:t>
      </w:r>
      <w:r w:rsidR="00D2733D">
        <w:rPr>
          <w:rFonts w:ascii="Times New Roman" w:hAnsi="Times New Roman" w:cs="Times New Roman"/>
          <w:sz w:val="24"/>
          <w:szCs w:val="24"/>
        </w:rPr>
        <w:t>олнителю понесенные расходы</w:t>
      </w:r>
      <w:r w:rsidRPr="005611FC">
        <w:rPr>
          <w:rFonts w:ascii="Times New Roman" w:hAnsi="Times New Roman" w:cs="Times New Roman"/>
          <w:sz w:val="24"/>
          <w:szCs w:val="24"/>
        </w:rPr>
        <w:t xml:space="preserve"> согласно счету за фактически потраченное время.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4.2. За просрочку платежа Стороны несут ответственность в размере </w:t>
      </w:r>
      <w:r w:rsidR="00BF5599" w:rsidRPr="005611FC">
        <w:rPr>
          <w:rFonts w:ascii="Times New Roman" w:hAnsi="Times New Roman" w:cs="Times New Roman"/>
          <w:sz w:val="24"/>
          <w:szCs w:val="24"/>
        </w:rPr>
        <w:t>0.1%</w:t>
      </w:r>
      <w:r w:rsidRPr="005611FC">
        <w:rPr>
          <w:rFonts w:ascii="Times New Roman" w:hAnsi="Times New Roman" w:cs="Times New Roman"/>
          <w:sz w:val="24"/>
          <w:szCs w:val="24"/>
        </w:rPr>
        <w:t xml:space="preserve"> от размера неуплаченной суммы за каждый день просрочки</w:t>
      </w:r>
      <w:r w:rsidR="00BF5599" w:rsidRPr="005611FC">
        <w:rPr>
          <w:rFonts w:ascii="Times New Roman" w:hAnsi="Times New Roman" w:cs="Times New Roman"/>
          <w:sz w:val="24"/>
          <w:szCs w:val="24"/>
        </w:rPr>
        <w:t>, но не более 50% от общей суммы</w:t>
      </w:r>
      <w:r w:rsidRPr="005611FC">
        <w:rPr>
          <w:rFonts w:ascii="Times New Roman" w:hAnsi="Times New Roman" w:cs="Times New Roman"/>
          <w:sz w:val="24"/>
          <w:szCs w:val="24"/>
        </w:rPr>
        <w:t>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4.</w:t>
      </w:r>
      <w:r w:rsidR="00976AE7">
        <w:rPr>
          <w:rFonts w:ascii="Times New Roman" w:hAnsi="Times New Roman" w:cs="Times New Roman"/>
          <w:sz w:val="24"/>
          <w:szCs w:val="24"/>
        </w:rPr>
        <w:t>3</w:t>
      </w:r>
      <w:r w:rsidRPr="005611FC">
        <w:rPr>
          <w:rFonts w:ascii="Times New Roman" w:hAnsi="Times New Roman" w:cs="Times New Roman"/>
          <w:sz w:val="24"/>
          <w:szCs w:val="24"/>
        </w:rPr>
        <w:t>. Исполнитель отвечает за сохранность груза с момента начала</w:t>
      </w:r>
      <w:r w:rsidR="00BF5599" w:rsidRPr="005611FC">
        <w:rPr>
          <w:rFonts w:ascii="Times New Roman" w:hAnsi="Times New Roman" w:cs="Times New Roman"/>
          <w:sz w:val="24"/>
          <w:szCs w:val="24"/>
        </w:rPr>
        <w:t xml:space="preserve"> крепежа техники до наступления условий согласно п.3.2</w:t>
      </w:r>
      <w:r w:rsidRPr="005611FC">
        <w:rPr>
          <w:rFonts w:ascii="Times New Roman" w:hAnsi="Times New Roman" w:cs="Times New Roman"/>
          <w:sz w:val="24"/>
          <w:szCs w:val="24"/>
        </w:rPr>
        <w:t>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4.</w:t>
      </w:r>
      <w:r w:rsidR="00976AE7">
        <w:rPr>
          <w:rFonts w:ascii="Times New Roman" w:hAnsi="Times New Roman" w:cs="Times New Roman"/>
          <w:sz w:val="24"/>
          <w:szCs w:val="24"/>
        </w:rPr>
        <w:t>4</w:t>
      </w:r>
      <w:r w:rsidRPr="005611FC">
        <w:rPr>
          <w:rFonts w:ascii="Times New Roman" w:hAnsi="Times New Roman" w:cs="Times New Roman"/>
          <w:sz w:val="24"/>
          <w:szCs w:val="24"/>
        </w:rPr>
        <w:t>. Во всех остальных случаях Стороны несут ответственность согласно действующему законодательству РФ.</w:t>
      </w:r>
    </w:p>
    <w:p w:rsidR="00BB4DE9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5. Порядок разрешения споров</w:t>
      </w:r>
    </w:p>
    <w:p w:rsidR="00BB4DE9" w:rsidRDefault="00BB4DE9" w:rsidP="001B45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4536" w:rsidRDefault="001B4536" w:rsidP="001B4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Претензии по качеству выполненных работ, имеющих прямое отношение к данному договору, должны быть предъявлены в течении 15 суток со дня прибытия  груза в пункт назначения.</w:t>
      </w:r>
    </w:p>
    <w:p w:rsidR="00C15AEE" w:rsidRDefault="001B4536" w:rsidP="001B4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Претензии принимаются к рассмотрению только в том случае, если</w:t>
      </w:r>
      <w:r w:rsidR="00F93FA1">
        <w:rPr>
          <w:rFonts w:ascii="Times New Roman" w:hAnsi="Times New Roman" w:cs="Times New Roman"/>
          <w:sz w:val="24"/>
          <w:szCs w:val="24"/>
        </w:rPr>
        <w:t xml:space="preserve"> со стороны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FA1">
        <w:rPr>
          <w:rFonts w:ascii="Times New Roman" w:hAnsi="Times New Roman" w:cs="Times New Roman"/>
          <w:sz w:val="24"/>
          <w:szCs w:val="24"/>
        </w:rPr>
        <w:t>представлены качественные</w:t>
      </w:r>
      <w:r w:rsidR="00B00BE6">
        <w:rPr>
          <w:rFonts w:ascii="Times New Roman" w:hAnsi="Times New Roman" w:cs="Times New Roman"/>
          <w:sz w:val="24"/>
          <w:szCs w:val="24"/>
        </w:rPr>
        <w:t xml:space="preserve"> цифровые</w:t>
      </w:r>
      <w:r w:rsidR="00F93FA1">
        <w:rPr>
          <w:rFonts w:ascii="Times New Roman" w:hAnsi="Times New Roman" w:cs="Times New Roman"/>
          <w:sz w:val="24"/>
          <w:szCs w:val="24"/>
        </w:rPr>
        <w:t xml:space="preserve"> фотографии или видео</w:t>
      </w:r>
      <w:r w:rsidR="00B00BE6">
        <w:rPr>
          <w:rFonts w:ascii="Times New Roman" w:hAnsi="Times New Roman" w:cs="Times New Roman"/>
          <w:sz w:val="24"/>
          <w:szCs w:val="24"/>
        </w:rPr>
        <w:t xml:space="preserve">( со всеми причинами возникновения </w:t>
      </w:r>
      <w:r w:rsidR="002B1D20">
        <w:rPr>
          <w:rFonts w:ascii="Times New Roman" w:hAnsi="Times New Roman" w:cs="Times New Roman"/>
          <w:sz w:val="24"/>
          <w:szCs w:val="24"/>
        </w:rPr>
        <w:t>претензии</w:t>
      </w:r>
      <w:r w:rsidR="00B00BE6">
        <w:rPr>
          <w:rFonts w:ascii="Times New Roman" w:hAnsi="Times New Roman" w:cs="Times New Roman"/>
          <w:sz w:val="24"/>
          <w:szCs w:val="24"/>
        </w:rPr>
        <w:t>)</w:t>
      </w:r>
      <w:r w:rsidR="00F93FA1">
        <w:rPr>
          <w:rFonts w:ascii="Times New Roman" w:hAnsi="Times New Roman" w:cs="Times New Roman"/>
          <w:sz w:val="24"/>
          <w:szCs w:val="24"/>
        </w:rPr>
        <w:t xml:space="preserve"> при вскрытии вагона(до начала раскрепления техники) и после раскрепления</w:t>
      </w:r>
      <w:r w:rsidR="00B00BE6">
        <w:rPr>
          <w:rFonts w:ascii="Times New Roman" w:hAnsi="Times New Roman" w:cs="Times New Roman"/>
          <w:sz w:val="24"/>
          <w:szCs w:val="24"/>
        </w:rPr>
        <w:t>, должны быть представлены</w:t>
      </w:r>
      <w:r w:rsidR="002B1D20">
        <w:rPr>
          <w:rFonts w:ascii="Times New Roman" w:hAnsi="Times New Roman" w:cs="Times New Roman"/>
          <w:sz w:val="24"/>
          <w:szCs w:val="24"/>
        </w:rPr>
        <w:t xml:space="preserve"> акты стоимости причиненного ущерба с калькуляцией на ремонт от компаний имеющих лицензию на данный вид деятельности со всеми реквизи</w:t>
      </w:r>
      <w:r w:rsidR="00C15AEE">
        <w:rPr>
          <w:rFonts w:ascii="Times New Roman" w:hAnsi="Times New Roman" w:cs="Times New Roman"/>
          <w:sz w:val="24"/>
          <w:szCs w:val="24"/>
        </w:rPr>
        <w:t>тами компании, печатями, подписями и датой проведения оценки</w:t>
      </w:r>
      <w:r w:rsidR="002B1D20">
        <w:rPr>
          <w:rFonts w:ascii="Times New Roman" w:hAnsi="Times New Roman" w:cs="Times New Roman"/>
          <w:sz w:val="24"/>
          <w:szCs w:val="24"/>
        </w:rPr>
        <w:t xml:space="preserve"> </w:t>
      </w:r>
      <w:r w:rsidR="00C15AEE">
        <w:rPr>
          <w:rFonts w:ascii="Times New Roman" w:hAnsi="Times New Roman" w:cs="Times New Roman"/>
          <w:sz w:val="24"/>
          <w:szCs w:val="24"/>
        </w:rPr>
        <w:t>в ином случае претензии к рассмотрению не принимаются.</w:t>
      </w:r>
    </w:p>
    <w:p w:rsidR="001B4536" w:rsidRPr="005611FC" w:rsidRDefault="00C15AEE" w:rsidP="001B45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Сторона, получившая претензию, обязана рассмотреть её и ответить по существу претензии не позднее одного месяца со дня получения претензии.</w:t>
      </w:r>
      <w:r w:rsidR="00B00BE6">
        <w:rPr>
          <w:rFonts w:ascii="Times New Roman" w:hAnsi="Times New Roman" w:cs="Times New Roman"/>
          <w:sz w:val="24"/>
          <w:szCs w:val="24"/>
        </w:rPr>
        <w:t xml:space="preserve"> </w:t>
      </w:r>
      <w:r w:rsidR="00F9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5.</w:t>
      </w:r>
      <w:r w:rsidR="00A2195E" w:rsidRPr="00A2195E">
        <w:rPr>
          <w:rFonts w:ascii="Times New Roman" w:hAnsi="Times New Roman" w:cs="Times New Roman"/>
          <w:sz w:val="24"/>
          <w:szCs w:val="24"/>
        </w:rPr>
        <w:t>4</w:t>
      </w:r>
      <w:r w:rsidRPr="005611FC">
        <w:rPr>
          <w:rFonts w:ascii="Times New Roman" w:hAnsi="Times New Roman" w:cs="Times New Roman"/>
          <w:sz w:val="24"/>
          <w:szCs w:val="24"/>
        </w:rPr>
        <w:t>. В случае если Стороны не могут прийти к мирному соглашению</w:t>
      </w:r>
      <w:r w:rsidR="00C15AEE">
        <w:rPr>
          <w:rFonts w:ascii="Times New Roman" w:hAnsi="Times New Roman" w:cs="Times New Roman"/>
          <w:sz w:val="24"/>
          <w:szCs w:val="24"/>
        </w:rPr>
        <w:t xml:space="preserve"> по факту предъявленных претензий</w:t>
      </w:r>
      <w:r w:rsidRPr="005611FC">
        <w:rPr>
          <w:rFonts w:ascii="Times New Roman" w:hAnsi="Times New Roman" w:cs="Times New Roman"/>
          <w:sz w:val="24"/>
          <w:szCs w:val="24"/>
        </w:rPr>
        <w:t xml:space="preserve">, то все споры и разногласия подлежат рассмотрению в Арбитражном суде г. </w:t>
      </w:r>
      <w:r w:rsidR="00BF5599" w:rsidRPr="005611FC">
        <w:rPr>
          <w:rFonts w:ascii="Times New Roman" w:hAnsi="Times New Roman" w:cs="Times New Roman"/>
          <w:sz w:val="24"/>
          <w:szCs w:val="24"/>
        </w:rPr>
        <w:t>Владивостока</w:t>
      </w:r>
      <w:r w:rsidRPr="005611FC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указанного арбитражного суда.</w:t>
      </w:r>
    </w:p>
    <w:p w:rsidR="006F3310" w:rsidRDefault="006F33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36" w:rsidRDefault="001C4A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36" w:rsidRDefault="001C4A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E75" w:rsidRDefault="00904E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36" w:rsidRDefault="001C4A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6. Действие Договора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и действует </w:t>
      </w:r>
      <w:r w:rsidR="00B661CF">
        <w:rPr>
          <w:rFonts w:ascii="Times New Roman" w:hAnsi="Times New Roman" w:cs="Times New Roman"/>
          <w:sz w:val="24"/>
          <w:szCs w:val="24"/>
        </w:rPr>
        <w:t>до 31.12.201</w:t>
      </w:r>
      <w:r w:rsidR="001A0154">
        <w:rPr>
          <w:rFonts w:ascii="Times New Roman" w:hAnsi="Times New Roman" w:cs="Times New Roman"/>
          <w:sz w:val="24"/>
          <w:szCs w:val="24"/>
        </w:rPr>
        <w:t>6</w:t>
      </w:r>
      <w:r w:rsidR="00C91F8B">
        <w:rPr>
          <w:rFonts w:ascii="Times New Roman" w:hAnsi="Times New Roman" w:cs="Times New Roman"/>
          <w:sz w:val="24"/>
          <w:szCs w:val="24"/>
        </w:rPr>
        <w:t>г.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 двух сторон.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1FC">
        <w:rPr>
          <w:rFonts w:ascii="Times New Roman" w:hAnsi="Times New Roman" w:cs="Times New Roman"/>
          <w:sz w:val="24"/>
          <w:szCs w:val="24"/>
        </w:rPr>
        <w:lastRenderedPageBreak/>
        <w:t>6.3. Настоящий Договор составлен в двух экземплярах, имеющих равную юридическую силу, по одному для каждой Стороны.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4DE9" w:rsidRPr="005611FC" w:rsidRDefault="00BB4DE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1FC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</w:t>
      </w:r>
    </w:p>
    <w:p w:rsidR="00BB4DE9" w:rsidRPr="005611FC" w:rsidRDefault="00BB4DE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6000"/>
      </w:tblGrid>
      <w:tr w:rsidR="009F11DC">
        <w:trPr>
          <w:trHeight w:val="4680"/>
        </w:trPr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1DC" w:rsidRPr="009A0AC1" w:rsidRDefault="009F11DC" w:rsidP="009F11DC">
            <w:pPr>
              <w:shd w:val="clear" w:color="auto" w:fill="FFFFFF"/>
              <w:spacing w:before="240"/>
              <w:ind w:left="476"/>
              <w:rPr>
                <w:b/>
                <w:bCs/>
              </w:rPr>
            </w:pPr>
            <w:r w:rsidRPr="009A0AC1">
              <w:rPr>
                <w:b/>
                <w:bCs/>
              </w:rPr>
              <w:t xml:space="preserve">               Исполнитель:</w:t>
            </w:r>
          </w:p>
          <w:p w:rsidR="00100F0F" w:rsidRPr="009A0AC1" w:rsidRDefault="009F11DC" w:rsidP="009F11DC">
            <w:pPr>
              <w:shd w:val="clear" w:color="auto" w:fill="FFFFFF"/>
              <w:spacing w:before="120"/>
              <w:ind w:left="476"/>
              <w:rPr>
                <w:b/>
                <w:bCs/>
              </w:rPr>
            </w:pPr>
            <w:r w:rsidRPr="009A0AC1">
              <w:rPr>
                <w:b/>
                <w:bCs/>
              </w:rPr>
              <w:t xml:space="preserve">      </w:t>
            </w:r>
          </w:p>
          <w:p w:rsidR="000A0202" w:rsidRPr="009A0AC1" w:rsidRDefault="009F11DC" w:rsidP="000A0202">
            <w:pPr>
              <w:shd w:val="clear" w:color="auto" w:fill="FFFFFF"/>
              <w:spacing w:before="120"/>
              <w:ind w:left="476"/>
              <w:rPr>
                <w:b/>
                <w:bCs/>
              </w:rPr>
            </w:pPr>
            <w:r w:rsidRPr="009A0AC1">
              <w:rPr>
                <w:b/>
                <w:bCs/>
              </w:rPr>
              <w:t xml:space="preserve"> ООО «</w:t>
            </w:r>
            <w:r w:rsidR="000A0202" w:rsidRPr="009A0AC1">
              <w:rPr>
                <w:b/>
                <w:bCs/>
              </w:rPr>
              <w:t>Экспедитор ДВ</w:t>
            </w:r>
            <w:r w:rsidRPr="009A0AC1">
              <w:rPr>
                <w:b/>
                <w:bCs/>
              </w:rPr>
              <w:t>»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«Экспедитор ДВ»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/ почтовая корреспонденция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690088, г. Владивосток, ул. 4-я Проходная, д. 31, оф. 24а, </w:t>
            </w:r>
            <w:r>
              <w:rPr>
                <w:sz w:val="20"/>
                <w:szCs w:val="20"/>
              </w:rPr>
              <w:t>Почтовый  адрес : 690039,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г.Владивосток, ул. Енисейская д.20, а/я 86.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местонахождение:</w:t>
            </w:r>
            <w:r>
              <w:rPr>
                <w:b/>
                <w:sz w:val="20"/>
                <w:szCs w:val="20"/>
              </w:rPr>
              <w:t>690088, г. Владивосток, ул. 4-я Проходная, д. 14, стр. 1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 / факсы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(423) 2 681661, +79024821661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(423) 2 684545, +79024824545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902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506 13 76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ekspeditor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dv</w:t>
            </w:r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r>
              <w:rPr>
                <w:b/>
                <w:sz w:val="20"/>
                <w:szCs w:val="20"/>
              </w:rPr>
              <w:t>www.</w:t>
            </w:r>
            <w:r>
              <w:rPr>
                <w:b/>
                <w:sz w:val="20"/>
                <w:szCs w:val="20"/>
                <w:lang w:val="en-US"/>
              </w:rPr>
              <w:t>gruzimnet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>
              <w:rPr>
                <w:b/>
                <w:sz w:val="20"/>
                <w:szCs w:val="20"/>
              </w:rPr>
              <w:t>1162536071719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 КПП </w:t>
            </w:r>
            <w:r>
              <w:rPr>
                <w:b/>
                <w:sz w:val="20"/>
                <w:szCs w:val="20"/>
              </w:rPr>
              <w:t>2543097616 /254301001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>
              <w:rPr>
                <w:b/>
                <w:sz w:val="20"/>
                <w:szCs w:val="20"/>
              </w:rPr>
              <w:t>02782550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  </w:t>
            </w:r>
            <w:r>
              <w:rPr>
                <w:b/>
                <w:sz w:val="20"/>
                <w:szCs w:val="20"/>
              </w:rPr>
              <w:t>63.4 – организация перевозок грузов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ОКАТО   </w:t>
            </w:r>
            <w:r>
              <w:rPr>
                <w:b/>
                <w:sz w:val="20"/>
                <w:szCs w:val="20"/>
              </w:rPr>
              <w:t>05401369000</w:t>
            </w:r>
          </w:p>
          <w:p w:rsidR="00480A71" w:rsidRDefault="00480A71" w:rsidP="00480A71">
            <w:p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р/с 40702810400100006484 в ПАО СКБ ПРИМОРЬЯ «ПРИМСОЦБАНК», г.Владивосток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к/с 30101810200000000803</w:t>
            </w:r>
          </w:p>
          <w:p w:rsidR="00480A71" w:rsidRDefault="00480A71" w:rsidP="00480A71">
            <w:pPr>
              <w:ind w:left="5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040507803</w:t>
            </w:r>
          </w:p>
          <w:p w:rsidR="00C16E7D" w:rsidRPr="009A0AC1" w:rsidRDefault="00C16E7D" w:rsidP="009A0AC1">
            <w:pPr>
              <w:shd w:val="clear" w:color="auto" w:fill="FFFFFF"/>
              <w:tabs>
                <w:tab w:val="left" w:pos="6310"/>
              </w:tabs>
              <w:rPr>
                <w:b/>
                <w:bCs/>
              </w:rPr>
            </w:pPr>
          </w:p>
          <w:p w:rsidR="00C16E7D" w:rsidRPr="009A0AC1" w:rsidRDefault="00C16E7D" w:rsidP="009F11DC">
            <w:pPr>
              <w:shd w:val="clear" w:color="auto" w:fill="FFFFFF"/>
              <w:tabs>
                <w:tab w:val="left" w:pos="6310"/>
              </w:tabs>
              <w:ind w:left="476"/>
              <w:rPr>
                <w:b/>
                <w:bCs/>
              </w:rPr>
            </w:pPr>
          </w:p>
          <w:p w:rsidR="0091698A" w:rsidRPr="009A0AC1" w:rsidRDefault="009F11DC" w:rsidP="000A0202">
            <w:pPr>
              <w:shd w:val="clear" w:color="auto" w:fill="FFFFFF"/>
              <w:tabs>
                <w:tab w:val="left" w:pos="6310"/>
              </w:tabs>
              <w:ind w:left="476"/>
              <w:rPr>
                <w:b/>
                <w:bCs/>
              </w:rPr>
            </w:pPr>
            <w:r w:rsidRPr="009A0AC1">
              <w:rPr>
                <w:b/>
                <w:bCs/>
              </w:rPr>
              <w:t xml:space="preserve"> </w:t>
            </w:r>
            <w:r w:rsidR="000A0202" w:rsidRPr="009A0AC1">
              <w:rPr>
                <w:b/>
                <w:bCs/>
              </w:rPr>
              <w:t xml:space="preserve">                             </w:t>
            </w:r>
            <w:r w:rsidRPr="009A0AC1">
              <w:rPr>
                <w:b/>
                <w:bCs/>
              </w:rPr>
              <w:t xml:space="preserve">                                  </w:t>
            </w:r>
          </w:p>
          <w:p w:rsidR="009F11DC" w:rsidRPr="009A0AC1" w:rsidRDefault="001A0154" w:rsidP="009F11DC">
            <w:pPr>
              <w:shd w:val="clear" w:color="auto" w:fill="FFFFFF"/>
              <w:ind w:left="476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="009F11DC" w:rsidRPr="009A0AC1">
              <w:rPr>
                <w:b/>
                <w:bCs/>
              </w:rPr>
              <w:t>_/</w:t>
            </w:r>
            <w:r>
              <w:rPr>
                <w:b/>
                <w:bCs/>
              </w:rPr>
              <w:t>Корноухов Ю.В.</w:t>
            </w:r>
            <w:r w:rsidR="009F11DC" w:rsidRPr="009A0AC1">
              <w:rPr>
                <w:b/>
                <w:bCs/>
              </w:rPr>
              <w:t>/</w:t>
            </w:r>
          </w:p>
          <w:p w:rsidR="009F11DC" w:rsidRPr="009A0AC1" w:rsidRDefault="009F11DC" w:rsidP="009F11DC">
            <w:pPr>
              <w:ind w:left="476"/>
            </w:pPr>
          </w:p>
          <w:p w:rsidR="009F11DC" w:rsidRPr="009A0AC1" w:rsidRDefault="009F11DC" w:rsidP="009F11DC">
            <w:pPr>
              <w:tabs>
                <w:tab w:val="left" w:pos="6400"/>
              </w:tabs>
              <w:ind w:left="476"/>
            </w:pPr>
            <w:r w:rsidRPr="009A0AC1">
              <w:t>М.П.</w:t>
            </w:r>
          </w:p>
          <w:p w:rsidR="009F11DC" w:rsidRPr="009A0AC1" w:rsidRDefault="009F11DC" w:rsidP="009F11DC">
            <w:pPr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11DC" w:rsidRPr="009A0AC1" w:rsidRDefault="009F11DC" w:rsidP="009F11DC">
            <w:pPr>
              <w:shd w:val="clear" w:color="auto" w:fill="FFFFFF"/>
              <w:spacing w:before="240"/>
              <w:ind w:left="2423"/>
              <w:rPr>
                <w:b/>
                <w:bCs/>
              </w:rPr>
            </w:pPr>
            <w:r w:rsidRPr="009A0AC1">
              <w:rPr>
                <w:b/>
                <w:bCs/>
              </w:rPr>
              <w:t xml:space="preserve">Заказчик:             </w:t>
            </w:r>
          </w:p>
          <w:p w:rsidR="0091698A" w:rsidRPr="009A0AC1" w:rsidRDefault="0091698A" w:rsidP="0091698A"/>
          <w:p w:rsidR="00100F0F" w:rsidRPr="009A0AC1" w:rsidRDefault="00100F0F" w:rsidP="0091698A">
            <w:pPr>
              <w:spacing w:line="276" w:lineRule="auto"/>
              <w:rPr>
                <w:b/>
              </w:rPr>
            </w:pPr>
          </w:p>
          <w:p w:rsidR="0091698A" w:rsidRDefault="0091698A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Default="001A0154" w:rsidP="0091698A">
            <w:pPr>
              <w:spacing w:line="276" w:lineRule="auto"/>
              <w:rPr>
                <w:b/>
              </w:rPr>
            </w:pPr>
          </w:p>
          <w:p w:rsidR="001A0154" w:rsidRPr="009A0AC1" w:rsidRDefault="001A0154" w:rsidP="0091698A">
            <w:pPr>
              <w:spacing w:line="276" w:lineRule="auto"/>
              <w:rPr>
                <w:b/>
              </w:rPr>
            </w:pPr>
          </w:p>
          <w:p w:rsidR="0005656A" w:rsidRPr="009A0AC1" w:rsidRDefault="0005656A" w:rsidP="0005656A"/>
          <w:p w:rsidR="0091698A" w:rsidRDefault="0091698A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Default="001A0154" w:rsidP="0005656A"/>
          <w:p w:rsidR="001A0154" w:rsidRPr="009A0AC1" w:rsidRDefault="001A0154" w:rsidP="0005656A"/>
          <w:p w:rsidR="009F11DC" w:rsidRPr="009A0AC1" w:rsidRDefault="001A0154" w:rsidP="0091698A">
            <w:pPr>
              <w:shd w:val="clear" w:color="auto" w:fill="FFFFFF"/>
              <w:ind w:left="1416" w:hanging="553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  <w:r w:rsidR="009F11DC" w:rsidRPr="009A0AC1">
              <w:rPr>
                <w:b/>
                <w:bCs/>
              </w:rPr>
              <w:t>_/</w:t>
            </w:r>
            <w:r w:rsidR="009F11DC" w:rsidRPr="009A0AC1">
              <w:rPr>
                <w:b/>
              </w:rPr>
              <w:t xml:space="preserve"> </w:t>
            </w:r>
            <w:r>
              <w:rPr>
                <w:b/>
              </w:rPr>
              <w:t>______________</w:t>
            </w:r>
            <w:r w:rsidR="009F11DC" w:rsidRPr="009A0AC1">
              <w:rPr>
                <w:b/>
                <w:bCs/>
              </w:rPr>
              <w:t>/</w:t>
            </w:r>
          </w:p>
          <w:p w:rsidR="009F11DC" w:rsidRPr="009A0AC1" w:rsidRDefault="009F11DC">
            <w:pPr>
              <w:autoSpaceDE/>
              <w:autoSpaceDN/>
              <w:rPr>
                <w:b/>
                <w:bCs/>
              </w:rPr>
            </w:pPr>
          </w:p>
          <w:p w:rsidR="009F11DC" w:rsidRPr="009A0AC1" w:rsidRDefault="009F11DC" w:rsidP="009F11DC">
            <w:pPr>
              <w:tabs>
                <w:tab w:val="left" w:pos="6400"/>
              </w:tabs>
              <w:ind w:left="1478"/>
            </w:pPr>
            <w:r w:rsidRPr="009A0AC1">
              <w:t>М.П.</w:t>
            </w:r>
          </w:p>
          <w:p w:rsidR="009F11DC" w:rsidRPr="009A0AC1" w:rsidRDefault="009F11DC" w:rsidP="009F11DC">
            <w:pPr>
              <w:rPr>
                <w:b/>
                <w:bCs/>
              </w:rPr>
            </w:pPr>
          </w:p>
        </w:tc>
      </w:tr>
    </w:tbl>
    <w:p w:rsidR="003C6358" w:rsidRPr="00E26B1F" w:rsidRDefault="0055351B" w:rsidP="003C6358">
      <w:pPr>
        <w:shd w:val="clear" w:color="auto" w:fill="FFFFFF"/>
        <w:tabs>
          <w:tab w:val="left" w:pos="63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3C6358" w:rsidRDefault="0055351B" w:rsidP="003C6358">
      <w:pPr>
        <w:shd w:val="clear" w:color="auto" w:fill="FFFFFF"/>
        <w:tabs>
          <w:tab w:val="left" w:pos="63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sectPr w:rsidR="003C6358" w:rsidSect="00326903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A8" w:rsidRDefault="00FA31A8">
      <w:r>
        <w:separator/>
      </w:r>
    </w:p>
  </w:endnote>
  <w:endnote w:type="continuationSeparator" w:id="1">
    <w:p w:rsidR="00FA31A8" w:rsidRDefault="00FA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10" w:rsidRDefault="00C67AFA" w:rsidP="00531066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33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903">
      <w:rPr>
        <w:rStyle w:val="a8"/>
        <w:noProof/>
      </w:rPr>
      <w:t>2</w:t>
    </w:r>
    <w:r>
      <w:rPr>
        <w:rStyle w:val="a8"/>
      </w:rPr>
      <w:fldChar w:fldCharType="end"/>
    </w:r>
  </w:p>
  <w:p w:rsidR="006F3310" w:rsidRDefault="009F11DC">
    <w:pPr>
      <w:pStyle w:val="a7"/>
    </w:pPr>
    <w:r>
      <w:t xml:space="preserve">Исполнитель </w:t>
    </w:r>
    <w:r w:rsidR="006F3310">
      <w:t xml:space="preserve">_______________                                                              </w:t>
    </w:r>
    <w:r>
      <w:t>Заказчик</w:t>
    </w:r>
    <w:r w:rsidR="006F3310">
      <w:t>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A8" w:rsidRDefault="00FA31A8">
      <w:r>
        <w:separator/>
      </w:r>
    </w:p>
  </w:footnote>
  <w:footnote w:type="continuationSeparator" w:id="1">
    <w:p w:rsidR="00FA31A8" w:rsidRDefault="00FA3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A77"/>
    <w:multiLevelType w:val="singleLevel"/>
    <w:tmpl w:val="1D7A2300"/>
    <w:lvl w:ilvl="0">
      <w:start w:val="1"/>
      <w:numFmt w:val="decimal"/>
      <w:lvlText w:val="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76806580"/>
    <w:multiLevelType w:val="hybridMultilevel"/>
    <w:tmpl w:val="6444D90A"/>
    <w:lvl w:ilvl="0" w:tplc="81AE5FA6">
      <w:start w:val="1"/>
      <w:numFmt w:val="decimal"/>
      <w:lvlText w:val="3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4DE9"/>
    <w:rsid w:val="00031BB6"/>
    <w:rsid w:val="000424B6"/>
    <w:rsid w:val="0005656A"/>
    <w:rsid w:val="00072695"/>
    <w:rsid w:val="00093844"/>
    <w:rsid w:val="000A0202"/>
    <w:rsid w:val="000A550C"/>
    <w:rsid w:val="00100279"/>
    <w:rsid w:val="00100F0F"/>
    <w:rsid w:val="001201CF"/>
    <w:rsid w:val="00123FDD"/>
    <w:rsid w:val="001A0154"/>
    <w:rsid w:val="001B4536"/>
    <w:rsid w:val="001C3985"/>
    <w:rsid w:val="001C4A36"/>
    <w:rsid w:val="00207A44"/>
    <w:rsid w:val="0024095D"/>
    <w:rsid w:val="002624CD"/>
    <w:rsid w:val="0029301B"/>
    <w:rsid w:val="002B1D20"/>
    <w:rsid w:val="003133E3"/>
    <w:rsid w:val="00326903"/>
    <w:rsid w:val="003C6358"/>
    <w:rsid w:val="004038DE"/>
    <w:rsid w:val="004074F7"/>
    <w:rsid w:val="00431F1A"/>
    <w:rsid w:val="00455574"/>
    <w:rsid w:val="00462019"/>
    <w:rsid w:val="00480A71"/>
    <w:rsid w:val="004A2CFC"/>
    <w:rsid w:val="004A48C5"/>
    <w:rsid w:val="004C311E"/>
    <w:rsid w:val="004F51B6"/>
    <w:rsid w:val="005032B7"/>
    <w:rsid w:val="00531066"/>
    <w:rsid w:val="0055351B"/>
    <w:rsid w:val="00555B5A"/>
    <w:rsid w:val="005611FC"/>
    <w:rsid w:val="00597B81"/>
    <w:rsid w:val="006A4867"/>
    <w:rsid w:val="006F3310"/>
    <w:rsid w:val="0071208E"/>
    <w:rsid w:val="00767B4C"/>
    <w:rsid w:val="007B4184"/>
    <w:rsid w:val="007D054B"/>
    <w:rsid w:val="00826174"/>
    <w:rsid w:val="008B6E03"/>
    <w:rsid w:val="008C4770"/>
    <w:rsid w:val="008D3B81"/>
    <w:rsid w:val="008F617A"/>
    <w:rsid w:val="00904E75"/>
    <w:rsid w:val="0091698A"/>
    <w:rsid w:val="00976AE7"/>
    <w:rsid w:val="009A0AC1"/>
    <w:rsid w:val="009F11DC"/>
    <w:rsid w:val="00A2195E"/>
    <w:rsid w:val="00A23EB9"/>
    <w:rsid w:val="00A34E8D"/>
    <w:rsid w:val="00A61AB6"/>
    <w:rsid w:val="00A93F0A"/>
    <w:rsid w:val="00AB78CA"/>
    <w:rsid w:val="00AF1877"/>
    <w:rsid w:val="00AF652F"/>
    <w:rsid w:val="00B00BE6"/>
    <w:rsid w:val="00B1270D"/>
    <w:rsid w:val="00B661CF"/>
    <w:rsid w:val="00BA2EF2"/>
    <w:rsid w:val="00BB4DE9"/>
    <w:rsid w:val="00BD518F"/>
    <w:rsid w:val="00BE1C59"/>
    <w:rsid w:val="00BF22C3"/>
    <w:rsid w:val="00BF5599"/>
    <w:rsid w:val="00C15AEE"/>
    <w:rsid w:val="00C16E7D"/>
    <w:rsid w:val="00C44958"/>
    <w:rsid w:val="00C67AFA"/>
    <w:rsid w:val="00C8578E"/>
    <w:rsid w:val="00C91F8B"/>
    <w:rsid w:val="00CD68C7"/>
    <w:rsid w:val="00D2733D"/>
    <w:rsid w:val="00D80614"/>
    <w:rsid w:val="00D85FFE"/>
    <w:rsid w:val="00DD30B0"/>
    <w:rsid w:val="00DE2242"/>
    <w:rsid w:val="00E22232"/>
    <w:rsid w:val="00E26B1F"/>
    <w:rsid w:val="00E96D8B"/>
    <w:rsid w:val="00F130E7"/>
    <w:rsid w:val="00F171E9"/>
    <w:rsid w:val="00F303D7"/>
    <w:rsid w:val="00F36705"/>
    <w:rsid w:val="00F5414E"/>
    <w:rsid w:val="00F93FA1"/>
    <w:rsid w:val="00FA31A8"/>
    <w:rsid w:val="00FB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F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1DC"/>
    <w:pPr>
      <w:keepNext/>
      <w:autoSpaceDE/>
      <w:autoSpaceDN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67AFA"/>
  </w:style>
  <w:style w:type="paragraph" w:styleId="a4">
    <w:name w:val="Plain Text"/>
    <w:basedOn w:val="a"/>
    <w:rsid w:val="00C67AF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6F331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F33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3310"/>
  </w:style>
  <w:style w:type="table" w:styleId="a9">
    <w:name w:val="Table Grid"/>
    <w:basedOn w:val="a1"/>
    <w:rsid w:val="0029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F11D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F11DC"/>
    <w:rPr>
      <w:b/>
      <w:bCs/>
      <w:sz w:val="32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9F11D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q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q</dc:creator>
  <cp:lastModifiedBy>User</cp:lastModifiedBy>
  <cp:revision>3</cp:revision>
  <cp:lastPrinted>2011-04-27T09:21:00Z</cp:lastPrinted>
  <dcterms:created xsi:type="dcterms:W3CDTF">2016-10-20T03:57:00Z</dcterms:created>
  <dcterms:modified xsi:type="dcterms:W3CDTF">2016-10-20T04:06:00Z</dcterms:modified>
</cp:coreProperties>
</file>